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40A" w14:textId="3879DA0D" w:rsidR="000E4BE7" w:rsidRPr="003F0210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F0210" w:rsidRPr="003F0210">
        <w:rPr>
          <w:rFonts w:ascii="Times New Roman" w:hAnsi="Times New Roman" w:cs="Times New Roman"/>
          <w:sz w:val="24"/>
          <w:szCs w:val="24"/>
        </w:rPr>
        <w:t>Bradley Reynolds</w:t>
      </w:r>
      <w:r w:rsidRPr="003F021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F0210" w:rsidRPr="003F0210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12F768BD" w:rsidR="000E4BE7" w:rsidRPr="003F0210" w:rsidRDefault="003F0210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F0210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0D58B970" w14:textId="77777777" w:rsidR="000E4BE7" w:rsidRPr="00D240D8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52F7B77D" w:rsidR="000E4BE7" w:rsidRPr="0077152B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B6692" w:rsidRPr="005B6692">
        <w:rPr>
          <w:rFonts w:ascii="Times New Roman" w:eastAsia="Times New Roman" w:hAnsi="Times New Roman" w:cs="Baskerville Old Face"/>
          <w:bCs/>
          <w:sz w:val="24"/>
          <w:szCs w:val="24"/>
        </w:rPr>
        <w:t>Jorge Ordonez</w:t>
      </w:r>
      <w:r w:rsidRPr="005B6692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5B6692">
        <w:rPr>
          <w:rFonts w:ascii="Times New Roman" w:eastAsia="Times New Roman" w:hAnsi="Times New Roman" w:cs="Baskerville Old Face"/>
          <w:sz w:val="24"/>
          <w:szCs w:val="24"/>
        </w:rPr>
        <w:t xml:space="preserve">Senior Rate </w:t>
      </w:r>
      <w:r w:rsidRPr="0042045A">
        <w:rPr>
          <w:rFonts w:ascii="Times New Roman" w:eastAsia="Times New Roman" w:hAnsi="Times New Roman" w:cs="Baskerville Old Face"/>
          <w:sz w:val="24"/>
          <w:szCs w:val="24"/>
        </w:rPr>
        <w:t>Analyst</w:t>
      </w:r>
    </w:p>
    <w:bookmarkEnd w:id="0"/>
    <w:p w14:paraId="5544A2E3" w14:textId="77777777" w:rsidR="000E4BE7" w:rsidRPr="002A1C33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D240D8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479C1B46" w:rsidR="000E4BE7" w:rsidRPr="00BE76D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F0210" w:rsidRPr="003F0210">
        <w:rPr>
          <w:rFonts w:ascii="Times New Roman" w:hAnsi="Times New Roman" w:cs="Times New Roman"/>
          <w:bCs/>
          <w:sz w:val="24"/>
          <w:szCs w:val="24"/>
        </w:rPr>
        <w:t xml:space="preserve">May </w:t>
      </w:r>
      <w:r w:rsidR="00C06DDC">
        <w:rPr>
          <w:rFonts w:ascii="Times New Roman" w:hAnsi="Times New Roman" w:cs="Times New Roman"/>
          <w:bCs/>
          <w:sz w:val="24"/>
          <w:szCs w:val="24"/>
        </w:rPr>
        <w:t>5</w:t>
      </w:r>
      <w:r w:rsidR="003F0210" w:rsidRPr="003F0210">
        <w:rPr>
          <w:rFonts w:ascii="Times New Roman" w:hAnsi="Times New Roman" w:cs="Times New Roman"/>
          <w:bCs/>
          <w:sz w:val="24"/>
          <w:szCs w:val="24"/>
        </w:rPr>
        <w:t>, 2022</w:t>
      </w:r>
    </w:p>
    <w:p w14:paraId="6C5879C5" w14:textId="77777777" w:rsidR="000E4BE7" w:rsidRPr="00D240D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F27575A" w14:textId="2E6D62AE" w:rsidR="0049128B" w:rsidRPr="00BA4CFD" w:rsidRDefault="000E4BE7" w:rsidP="00BA4CFD">
      <w:pPr>
        <w:pBdr>
          <w:bottom w:val="single" w:sz="4" w:space="1" w:color="auto"/>
        </w:pBdr>
        <w:ind w:left="1440" w:hanging="14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BA4CFD" w:rsidRPr="00BA4CFD">
        <w:rPr>
          <w:rFonts w:ascii="Times New Roman" w:eastAsia="Times New Roman" w:hAnsi="Times New Roman" w:cs="Times New Roman"/>
          <w:bCs/>
          <w:sz w:val="24"/>
          <w:szCs w:val="24"/>
        </w:rPr>
        <w:t xml:space="preserve">53476 - </w:t>
      </w:r>
      <w:r w:rsidR="00BA4CFD" w:rsidRPr="00BA4CF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 Undine Texas LLC to Amend its Certificate of Convenience and Necessity in Jackson County</w:t>
      </w:r>
    </w:p>
    <w:p w14:paraId="356F833B" w14:textId="77777777" w:rsidR="00BA4CFD" w:rsidRDefault="00BA4CFD" w:rsidP="00BA4CFD">
      <w:pPr>
        <w:pBdr>
          <w:bottom w:val="single" w:sz="4" w:space="1" w:color="auto"/>
        </w:pBdr>
        <w:ind w:left="1440" w:hanging="14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6AEEC269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0210">
        <w:rPr>
          <w:rFonts w:ascii="Times New Roman" w:eastAsia="Calibri" w:hAnsi="Times New Roman" w:cs="Times New Roman"/>
          <w:sz w:val="24"/>
          <w:szCs w:val="24"/>
        </w:rPr>
        <w:t>April 8, 2022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0210">
        <w:rPr>
          <w:rFonts w:ascii="Times New Roman" w:eastAsia="Calibri" w:hAnsi="Times New Roman" w:cs="Times New Roman"/>
          <w:sz w:val="24"/>
          <w:szCs w:val="24"/>
        </w:rPr>
        <w:t>Undine Texas LLC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BE7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3F0210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0E4BE7">
        <w:rPr>
          <w:rFonts w:ascii="Times New Roman" w:eastAsia="Calibri" w:hAnsi="Times New Roman" w:cs="Times New Roman"/>
          <w:sz w:val="24"/>
          <w:szCs w:val="24"/>
        </w:rPr>
        <w:t xml:space="preserve"> a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C79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737C79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>
        <w:rPr>
          <w:rFonts w:ascii="Times New Roman" w:eastAsia="Calibri" w:hAnsi="Times New Roman" w:cs="Times New Roman"/>
          <w:sz w:val="24"/>
          <w:szCs w:val="24"/>
        </w:rPr>
        <w:t>n</w:t>
      </w:r>
      <w:r w:rsidRPr="000E4BE7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BE7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0210">
        <w:rPr>
          <w:rFonts w:ascii="Times New Roman" w:eastAsia="Calibri" w:hAnsi="Times New Roman" w:cs="Times New Roman"/>
          <w:sz w:val="24"/>
          <w:szCs w:val="24"/>
        </w:rPr>
        <w:t>Jackson County</w:t>
      </w:r>
      <w:r w:rsidR="00CF6A2B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0E4BE7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62E73F" w14:textId="547E0086" w:rsidR="00614578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997D9B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997D9B">
        <w:rPr>
          <w:rFonts w:ascii="Times New Roman" w:eastAsia="Calibri" w:hAnsi="Times New Roman" w:cs="Times New Roman"/>
          <w:sz w:val="24"/>
          <w:szCs w:val="24"/>
        </w:rPr>
        <w:t>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614578">
        <w:rPr>
          <w:rFonts w:ascii="Times New Roman" w:eastAsia="Calibri" w:hAnsi="Times New Roman" w:cs="Times New Roman"/>
          <w:sz w:val="24"/>
          <w:szCs w:val="24"/>
        </w:rPr>
        <w:t xml:space="preserve"> and recommend the application to be deemed administratively incomplete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4578">
        <w:rPr>
          <w:rFonts w:ascii="Times New Roman" w:eastAsia="Calibri" w:hAnsi="Times New Roman" w:cs="Times New Roman"/>
          <w:sz w:val="24"/>
          <w:szCs w:val="24"/>
        </w:rPr>
        <w:t>I also recommend that Undine Texas LLC be required to provide the following information to cure the deficiencies:</w:t>
      </w:r>
    </w:p>
    <w:p w14:paraId="0313F662" w14:textId="3FC2F1B1" w:rsidR="00614578" w:rsidRDefault="00614578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BFC1CF" w14:textId="2BF25E86" w:rsidR="00D240D8" w:rsidRPr="000E4BE7" w:rsidRDefault="00614578" w:rsidP="003B722A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A complete copy of Undine </w:t>
      </w:r>
      <w:r w:rsidR="00F11B51">
        <w:rPr>
          <w:rFonts w:ascii="Times New Roman" w:hAnsi="Times New Roman" w:cs="Times New Roman"/>
        </w:rPr>
        <w:t>Texas LLC’s</w:t>
      </w:r>
      <w:r>
        <w:rPr>
          <w:rFonts w:ascii="Times New Roman" w:hAnsi="Times New Roman" w:cs="Times New Roman"/>
        </w:rPr>
        <w:t xml:space="preserve"> December 31, </w:t>
      </w:r>
      <w:proofErr w:type="gramStart"/>
      <w:r>
        <w:rPr>
          <w:rFonts w:ascii="Times New Roman" w:hAnsi="Times New Roman" w:cs="Times New Roman"/>
        </w:rPr>
        <w:t>2020</w:t>
      </w:r>
      <w:proofErr w:type="gramEnd"/>
      <w:r>
        <w:rPr>
          <w:rFonts w:ascii="Times New Roman" w:hAnsi="Times New Roman" w:cs="Times New Roman"/>
        </w:rPr>
        <w:t xml:space="preserve"> and 2019 financial statements indicating </w:t>
      </w:r>
      <w:r w:rsidR="00B17BF5">
        <w:rPr>
          <w:rFonts w:ascii="Times New Roman" w:hAnsi="Times New Roman" w:cs="Times New Roman"/>
        </w:rPr>
        <w:t xml:space="preserve">that Undine Texas LLC passes the </w:t>
      </w:r>
      <w:r>
        <w:rPr>
          <w:rFonts w:ascii="Times New Roman" w:hAnsi="Times New Roman" w:cs="Times New Roman"/>
        </w:rPr>
        <w:t>leverage</w:t>
      </w:r>
      <w:r w:rsidR="003B722A">
        <w:rPr>
          <w:rFonts w:ascii="Times New Roman" w:hAnsi="Times New Roman" w:cs="Times New Roman"/>
        </w:rPr>
        <w:t xml:space="preserve"> test per </w:t>
      </w:r>
      <w:r w:rsidR="003B722A" w:rsidRPr="003B722A">
        <w:rPr>
          <w:rFonts w:ascii="Times New Roman" w:hAnsi="Times New Roman" w:cs="Times New Roman"/>
        </w:rPr>
        <w:t>16 TAC § 24.11(e)(2)</w:t>
      </w:r>
      <w:r w:rsidR="00FA0ECB">
        <w:rPr>
          <w:rFonts w:ascii="Times New Roman" w:hAnsi="Times New Roman" w:cs="Times New Roman"/>
        </w:rPr>
        <w:t>.</w:t>
      </w:r>
    </w:p>
    <w:p w14:paraId="247B00D6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1DDBD508" w14:textId="77777777" w:rsidR="00445E1C" w:rsidRPr="000E4BE7" w:rsidRDefault="00445E1C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4BC2F" w14:textId="77777777" w:rsidR="00B64CAB" w:rsidRDefault="00B64CAB" w:rsidP="00FC14B8">
      <w:r>
        <w:separator/>
      </w:r>
    </w:p>
  </w:endnote>
  <w:endnote w:type="continuationSeparator" w:id="0">
    <w:p w14:paraId="465EBB4A" w14:textId="77777777" w:rsidR="00B64CAB" w:rsidRDefault="00B64CAB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BDAC8" w14:textId="77777777" w:rsidR="00B64CAB" w:rsidRDefault="00B64CAB" w:rsidP="00FC14B8">
      <w:r>
        <w:separator/>
      </w:r>
    </w:p>
  </w:footnote>
  <w:footnote w:type="continuationSeparator" w:id="0">
    <w:p w14:paraId="51B453E7" w14:textId="77777777" w:rsidR="00B64CAB" w:rsidRDefault="00B64CAB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FD4EED"/>
    <w:multiLevelType w:val="hybridMultilevel"/>
    <w:tmpl w:val="60981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7"/>
  </w:num>
  <w:num w:numId="22">
    <w:abstractNumId w:val="24"/>
  </w:num>
  <w:num w:numId="23">
    <w:abstractNumId w:val="18"/>
  </w:num>
  <w:num w:numId="24">
    <w:abstractNumId w:val="11"/>
  </w:num>
  <w:num w:numId="25">
    <w:abstractNumId w:val="19"/>
  </w:num>
  <w:num w:numId="26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B722A"/>
    <w:rsid w:val="003C2DC4"/>
    <w:rsid w:val="003D519A"/>
    <w:rsid w:val="003F0210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81FD0"/>
    <w:rsid w:val="0059186B"/>
    <w:rsid w:val="005A559A"/>
    <w:rsid w:val="005B0A1D"/>
    <w:rsid w:val="005B5358"/>
    <w:rsid w:val="005B6692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14578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7F2497"/>
    <w:rsid w:val="0081578B"/>
    <w:rsid w:val="00817299"/>
    <w:rsid w:val="0081750E"/>
    <w:rsid w:val="0082173B"/>
    <w:rsid w:val="00842CC8"/>
    <w:rsid w:val="00855974"/>
    <w:rsid w:val="00862B46"/>
    <w:rsid w:val="008740A1"/>
    <w:rsid w:val="00874FB9"/>
    <w:rsid w:val="008755F2"/>
    <w:rsid w:val="00875612"/>
    <w:rsid w:val="00883E28"/>
    <w:rsid w:val="008906EB"/>
    <w:rsid w:val="0089137D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17BF5"/>
    <w:rsid w:val="00B20671"/>
    <w:rsid w:val="00B27142"/>
    <w:rsid w:val="00B357C8"/>
    <w:rsid w:val="00B3681B"/>
    <w:rsid w:val="00B36BD2"/>
    <w:rsid w:val="00B4403F"/>
    <w:rsid w:val="00B46C26"/>
    <w:rsid w:val="00B503BB"/>
    <w:rsid w:val="00B640D8"/>
    <w:rsid w:val="00B64CAB"/>
    <w:rsid w:val="00B66A9D"/>
    <w:rsid w:val="00B83632"/>
    <w:rsid w:val="00B85739"/>
    <w:rsid w:val="00B97905"/>
    <w:rsid w:val="00BA341C"/>
    <w:rsid w:val="00BA4CFD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06DDC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1B51"/>
    <w:rsid w:val="00F1337D"/>
    <w:rsid w:val="00F22C9F"/>
    <w:rsid w:val="00F338C5"/>
    <w:rsid w:val="00F369F6"/>
    <w:rsid w:val="00F36E8F"/>
    <w:rsid w:val="00F52CB4"/>
    <w:rsid w:val="00F56A6D"/>
    <w:rsid w:val="00F56E78"/>
    <w:rsid w:val="00F60404"/>
    <w:rsid w:val="00F72390"/>
    <w:rsid w:val="00F7297A"/>
    <w:rsid w:val="00F84C3B"/>
    <w:rsid w:val="00F963F4"/>
    <w:rsid w:val="00F96F4B"/>
    <w:rsid w:val="00FA0EC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AF4FA-8910-4C12-83DC-20ABAA7C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2022-05-05T16:09:00Z</dcterms:created>
  <dcterms:modified xsi:type="dcterms:W3CDTF">2022-05-05T16:09:00Z</dcterms:modified>
</cp:coreProperties>
</file>